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652" w:rsidRDefault="002B74D9">
      <w:r>
        <w:t>Archivo</w:t>
      </w:r>
      <w:bookmarkStart w:id="0" w:name="_GoBack"/>
      <w:bookmarkEnd w:id="0"/>
    </w:p>
    <w:sectPr w:rsidR="0008465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4D9"/>
    <w:rsid w:val="00193171"/>
    <w:rsid w:val="002B74D9"/>
    <w:rsid w:val="00FB0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63A6AE"/>
  <w15:chartTrackingRefBased/>
  <w15:docId w15:val="{B8EEAC6B-17F8-4F78-A397-2EEE4E203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Nayelli Ramos Gomez</dc:creator>
  <cp:keywords/>
  <dc:description/>
  <cp:lastModifiedBy>Nayelli Ramos Gomez</cp:lastModifiedBy>
  <cp:revision>1</cp:revision>
  <dcterms:created xsi:type="dcterms:W3CDTF">2020-11-06T19:50:00Z</dcterms:created>
  <dcterms:modified xsi:type="dcterms:W3CDTF">2020-11-06T19:51:00Z</dcterms:modified>
</cp:coreProperties>
</file>